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D25312" w:rsidR="00D25312" w:rsidP="00D25312" w:rsidRDefault="00D25312" w14:paraId="728D4790" wp14:textId="77777777">
      <w:pPr>
        <w:spacing w:before="100" w:beforeAutospacing="1" w:after="100" w:afterAutospacing="1" w:line="240" w:lineRule="auto"/>
        <w:outlineLvl w:val="0"/>
        <w:rPr>
          <w:rFonts w:ascii="Arial" w:hAnsi="Arial" w:eastAsia="Times New Roman" w:cs="Arial"/>
          <w:b/>
          <w:bCs/>
          <w:color w:val="000000"/>
          <w:kern w:val="36"/>
          <w:sz w:val="48"/>
          <w:szCs w:val="48"/>
          <w:lang w:eastAsia="en-GB"/>
        </w:rPr>
      </w:pPr>
      <w:r w:rsidRPr="00D25312">
        <w:rPr>
          <w:rFonts w:ascii="Arial" w:hAnsi="Arial" w:eastAsia="Times New Roman" w:cs="Arial"/>
          <w:b/>
          <w:bCs/>
          <w:color w:val="000000"/>
          <w:kern w:val="36"/>
          <w:sz w:val="48"/>
          <w:szCs w:val="48"/>
          <w:lang w:eastAsia="en-GB"/>
        </w:rPr>
        <w:t>Music</w:t>
      </w:r>
    </w:p>
    <w:p xmlns:wp14="http://schemas.microsoft.com/office/word/2010/wordml" w:rsidRPr="00D25312" w:rsidR="00D25312" w:rsidP="00D25312" w:rsidRDefault="00D25312" w14:paraId="7C0DFC2F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Welcome to our A level Music page!</w:t>
      </w:r>
    </w:p>
    <w:p xmlns:wp14="http://schemas.microsoft.com/office/word/2010/wordml" w:rsidRPr="00D25312" w:rsidR="00D25312" w:rsidP="00D25312" w:rsidRDefault="00D25312" w14:paraId="3CA36CAE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We use the AQA spec which is linked</w:t>
      </w:r>
      <w:hyperlink w:history="1" r:id="rId4">
        <w:r w:rsidRPr="009B31F7">
          <w:rPr>
            <w:rFonts w:ascii="Arial" w:hAnsi="Arial" w:eastAsia="Times New Roman" w:cs="Arial"/>
            <w:color w:val="0000FF"/>
            <w:sz w:val="27"/>
            <w:szCs w:val="27"/>
            <w:u w:val="single"/>
            <w:lang w:eastAsia="en-GB"/>
          </w:rPr>
          <w:t> here</w:t>
        </w:r>
      </w:hyperlink>
    </w:p>
    <w:p xmlns:wp14="http://schemas.microsoft.com/office/word/2010/wordml" w:rsidRPr="00D25312" w:rsidR="00D25312" w:rsidP="00D25312" w:rsidRDefault="00D25312" w14:paraId="0435F24E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Here is some useful work for you to do before you start Y12:</w:t>
      </w:r>
    </w:p>
    <w:p xmlns:wp14="http://schemas.microsoft.com/office/word/2010/wordml" w:rsidRPr="00D25312" w:rsidR="00D25312" w:rsidP="00D25312" w:rsidRDefault="00D25312" w14:paraId="2C57CD0E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1. Practice your instrument(s) regularly! Arrive in September with a new piece to play to us</w:t>
      </w:r>
    </w:p>
    <w:p xmlns:wp14="http://schemas.microsoft.com/office/word/2010/wordml" w:rsidRPr="00D25312" w:rsidR="00D25312" w:rsidP="00D25312" w:rsidRDefault="00D25312" w14:paraId="669088D5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2. </w:t>
      </w:r>
      <w:r w:rsidRPr="00D25312">
        <w:rPr>
          <w:rFonts w:ascii="Arial" w:hAnsi="Arial" w:eastAsia="Times New Roman" w:cs="Arial"/>
          <w:b/>
          <w:bCs/>
          <w:color w:val="000000"/>
          <w:sz w:val="27"/>
          <w:szCs w:val="27"/>
          <w:lang w:eastAsia="en-GB"/>
        </w:rPr>
        <w:t>Have a listen</w:t>
      </w: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 xml:space="preserve"> to these </w:t>
      </w:r>
      <w:r w:rsidRPr="009B31F7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Music Theatre</w:t>
      </w: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 xml:space="preserve"> </w:t>
      </w:r>
      <w:r w:rsidRPr="009B31F7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composers</w:t>
      </w: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 xml:space="preserve"> to help you absorb the style. We will be studying all of them and more!</w:t>
      </w:r>
    </w:p>
    <w:p xmlns:wp14="http://schemas.microsoft.com/office/word/2010/wordml" w:rsidRPr="009B31F7" w:rsidR="00D25312" w:rsidP="00D25312" w:rsidRDefault="00D25312" w14:paraId="154925CC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i/>
          <w:iCs/>
          <w:color w:val="000000"/>
          <w:sz w:val="27"/>
          <w:szCs w:val="27"/>
          <w:lang w:eastAsia="en-GB"/>
        </w:rPr>
      </w:pPr>
      <w:r w:rsidRPr="009B31F7">
        <w:rPr>
          <w:rFonts w:ascii="Arial" w:hAnsi="Arial" w:eastAsia="Times New Roman" w:cs="Arial"/>
          <w:i/>
          <w:iCs/>
          <w:color w:val="000000"/>
          <w:sz w:val="27"/>
          <w:szCs w:val="27"/>
          <w:lang w:eastAsia="en-GB"/>
        </w:rPr>
        <w:t>Kurt Weill</w:t>
      </w:r>
    </w:p>
    <w:p xmlns:wp14="http://schemas.microsoft.com/office/word/2010/wordml" w:rsidRPr="009B31F7" w:rsidR="00D25312" w:rsidP="00D25312" w:rsidRDefault="00D25312" w14:paraId="3AB50C79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i/>
          <w:iCs/>
          <w:color w:val="000000"/>
          <w:sz w:val="27"/>
          <w:szCs w:val="27"/>
          <w:lang w:eastAsia="en-GB"/>
        </w:rPr>
      </w:pPr>
      <w:r w:rsidRPr="009B31F7">
        <w:rPr>
          <w:rFonts w:ascii="Arial" w:hAnsi="Arial" w:eastAsia="Times New Roman" w:cs="Arial"/>
          <w:i/>
          <w:iCs/>
          <w:color w:val="000000"/>
          <w:sz w:val="27"/>
          <w:szCs w:val="27"/>
          <w:lang w:eastAsia="en-GB"/>
        </w:rPr>
        <w:t>Richard Rodgers</w:t>
      </w:r>
    </w:p>
    <w:p xmlns:wp14="http://schemas.microsoft.com/office/word/2010/wordml" w:rsidRPr="009B31F7" w:rsidR="00D25312" w:rsidP="00D25312" w:rsidRDefault="00D25312" w14:paraId="12E4542C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i/>
          <w:iCs/>
          <w:color w:val="000000"/>
          <w:sz w:val="27"/>
          <w:szCs w:val="27"/>
          <w:lang w:eastAsia="en-GB"/>
        </w:rPr>
      </w:pPr>
      <w:r w:rsidRPr="009B31F7">
        <w:rPr>
          <w:rFonts w:ascii="Arial" w:hAnsi="Arial" w:eastAsia="Times New Roman" w:cs="Arial"/>
          <w:i/>
          <w:iCs/>
          <w:color w:val="000000"/>
          <w:sz w:val="27"/>
          <w:szCs w:val="27"/>
          <w:lang w:eastAsia="en-GB"/>
        </w:rPr>
        <w:t>CM Schonberg</w:t>
      </w:r>
    </w:p>
    <w:p xmlns:wp14="http://schemas.microsoft.com/office/word/2010/wordml" w:rsidRPr="009B31F7" w:rsidR="00D25312" w:rsidP="00D25312" w:rsidRDefault="00D25312" w14:paraId="3ED77794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i/>
          <w:iCs/>
          <w:color w:val="000000"/>
          <w:sz w:val="27"/>
          <w:szCs w:val="27"/>
          <w:lang w:eastAsia="en-GB"/>
        </w:rPr>
      </w:pPr>
      <w:r w:rsidRPr="009B31F7">
        <w:rPr>
          <w:rFonts w:ascii="Arial" w:hAnsi="Arial" w:eastAsia="Times New Roman" w:cs="Arial"/>
          <w:i/>
          <w:iCs/>
          <w:color w:val="000000"/>
          <w:sz w:val="27"/>
          <w:szCs w:val="27"/>
          <w:lang w:eastAsia="en-GB"/>
        </w:rPr>
        <w:t>Stephen Sondheim</w:t>
      </w:r>
    </w:p>
    <w:p xmlns:wp14="http://schemas.microsoft.com/office/word/2010/wordml" w:rsidRPr="00D25312" w:rsidR="00D25312" w:rsidP="2CE27BDA" w:rsidRDefault="00D25312" w14:paraId="7EABEF21" wp14:textId="43A30516">
      <w:pPr>
        <w:spacing w:before="100" w:beforeAutospacing="on" w:after="100" w:afterAutospacing="on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2CE27BDA" w:rsidR="00D25312">
        <w:rPr>
          <w:rFonts w:ascii="Arial" w:hAnsi="Arial" w:eastAsia="Times New Roman" w:cs="Arial"/>
          <w:i w:val="1"/>
          <w:iCs w:val="1"/>
          <w:color w:val="000000" w:themeColor="text1" w:themeTint="FF" w:themeShade="FF"/>
          <w:sz w:val="27"/>
          <w:szCs w:val="27"/>
          <w:lang w:eastAsia="en-GB"/>
        </w:rPr>
        <w:t>Jason Robert Brown (start with this one – find out what his most successful shows were and listen to the studio albums!)</w:t>
      </w:r>
    </w:p>
    <w:p xmlns:wp14="http://schemas.microsoft.com/office/word/2010/wordml" w:rsidRPr="00D25312" w:rsidR="00D25312" w:rsidP="00D25312" w:rsidRDefault="00D25312" w14:paraId="79279163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3. To get you into some of the </w:t>
      </w:r>
      <w:r w:rsidRPr="00D25312">
        <w:rPr>
          <w:rFonts w:ascii="Arial" w:hAnsi="Arial" w:eastAsia="Times New Roman" w:cs="Arial"/>
          <w:b/>
          <w:bCs/>
          <w:color w:val="000000"/>
          <w:sz w:val="27"/>
          <w:szCs w:val="27"/>
          <w:lang w:eastAsia="en-GB"/>
        </w:rPr>
        <w:t>Western Classical</w:t>
      </w: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 stuff (if you aren't already!) Listen to these (and more) examples of</w:t>
      </w:r>
    </w:p>
    <w:p xmlns:wp14="http://schemas.microsoft.com/office/word/2010/wordml" w:rsidRPr="00D25312" w:rsidR="00D25312" w:rsidP="00D25312" w:rsidRDefault="00D25312" w14:paraId="10F8013D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b/>
          <w:bCs/>
          <w:color w:val="000000"/>
          <w:sz w:val="27"/>
          <w:szCs w:val="27"/>
          <w:lang w:eastAsia="en-GB"/>
        </w:rPr>
        <w:t>Baroque </w:t>
      </w:r>
      <w:hyperlink w:history="1" r:id="rId5">
        <w:r w:rsidRPr="009B31F7">
          <w:rPr>
            <w:rFonts w:ascii="Arial" w:hAnsi="Arial" w:eastAsia="Times New Roman" w:cs="Arial"/>
            <w:color w:val="0000FF"/>
            <w:sz w:val="27"/>
            <w:szCs w:val="27"/>
            <w:u w:val="single"/>
            <w:lang w:eastAsia="en-GB"/>
          </w:rPr>
          <w:t>Concerto </w:t>
        </w:r>
      </w:hyperlink>
      <w:r w:rsidR="009B31F7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(we start with this)</w:t>
      </w:r>
    </w:p>
    <w:p xmlns:wp14="http://schemas.microsoft.com/office/word/2010/wordml" w:rsidRPr="00D25312" w:rsidR="00D25312" w:rsidP="00D25312" w:rsidRDefault="00D25312" w14:paraId="3EF12852" wp14:textId="77777777">
      <w:pPr>
        <w:spacing w:after="0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hyperlink w:history="1" r:id="rId6">
        <w:r w:rsidRPr="009B31F7">
          <w:rPr>
            <w:rFonts w:ascii="Arial" w:hAnsi="Arial" w:eastAsia="Times New Roman" w:cs="Arial"/>
            <w:color w:val="0000FF"/>
            <w:sz w:val="27"/>
            <w:szCs w:val="27"/>
            <w:u w:val="single"/>
            <w:lang w:eastAsia="en-GB"/>
          </w:rPr>
          <w:t>Mozart Opera</w:t>
        </w:r>
      </w:hyperlink>
    </w:p>
    <w:p xmlns:wp14="http://schemas.microsoft.com/office/word/2010/wordml" w:rsidR="009B31F7" w:rsidP="00D25312" w:rsidRDefault="00D25312" w14:paraId="21F3644C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and.. Romantic Piano </w:t>
      </w:r>
      <w:hyperlink w:history="1" r:id="rId7">
        <w:r w:rsidRPr="009B31F7">
          <w:rPr>
            <w:rFonts w:ascii="Arial" w:hAnsi="Arial" w:eastAsia="Times New Roman" w:cs="Arial"/>
            <w:color w:val="0000FF"/>
            <w:sz w:val="27"/>
            <w:szCs w:val="27"/>
            <w:u w:val="single"/>
            <w:lang w:eastAsia="en-GB"/>
          </w:rPr>
          <w:t>music</w:t>
        </w:r>
      </w:hyperlink>
    </w:p>
    <w:p xmlns:wp14="http://schemas.microsoft.com/office/word/2010/wordml" w:rsidRPr="00D25312" w:rsidR="009B31F7" w:rsidP="00D25312" w:rsidRDefault="009B31F7" w14:paraId="53D68636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>
        <w:rPr>
          <w:rFonts w:ascii="Arial" w:hAnsi="Arial" w:eastAsia="Times New Roman" w:cs="Arial"/>
          <w:color w:val="000000"/>
          <w:sz w:val="27"/>
          <w:szCs w:val="27"/>
          <w:lang w:eastAsia="en-GB"/>
        </w:rPr>
        <w:t>Finally.. keep on top of/revise ALL your theory basics such as chord names and numbers (tonic, dominant and the rest!) and key signatures.</w:t>
      </w:r>
      <w:bookmarkStart w:name="_GoBack" w:id="0"/>
      <w:bookmarkEnd w:id="0"/>
    </w:p>
    <w:p xmlns:wp14="http://schemas.microsoft.com/office/word/2010/wordml" w:rsidRPr="00D25312" w:rsidR="00D25312" w:rsidP="00D25312" w:rsidRDefault="00D25312" w14:paraId="2DB92FB4" wp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color w:val="000000"/>
          <w:sz w:val="27"/>
          <w:szCs w:val="27"/>
          <w:lang w:eastAsia="en-GB"/>
        </w:rPr>
      </w:pPr>
      <w:r w:rsidRPr="00D25312">
        <w:rPr>
          <w:rFonts w:ascii="Arial" w:hAnsi="Arial" w:eastAsia="Times New Roman" w:cs="Arial"/>
          <w:color w:val="000000"/>
          <w:sz w:val="27"/>
          <w:szCs w:val="27"/>
          <w:lang w:eastAsia="en-GB"/>
        </w:rPr>
        <w:t>That should keep you going - see you in September!</w:t>
      </w:r>
    </w:p>
    <w:p xmlns:wp14="http://schemas.microsoft.com/office/word/2010/wordml" w:rsidRPr="009B31F7" w:rsidR="002B5D2C" w:rsidRDefault="009B31F7" w14:paraId="672A6659" wp14:textId="77777777">
      <w:pPr>
        <w:rPr>
          <w:rFonts w:ascii="Arial" w:hAnsi="Arial" w:cs="Arial"/>
        </w:rPr>
      </w:pPr>
    </w:p>
    <w:sectPr w:rsidRPr="009B31F7" w:rsidR="002B5D2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312"/>
    <w:rsid w:val="00487406"/>
    <w:rsid w:val="009B31F7"/>
    <w:rsid w:val="00A03082"/>
    <w:rsid w:val="00D25312"/>
    <w:rsid w:val="2CE2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DACD6"/>
  <w15:chartTrackingRefBased/>
  <w15:docId w15:val="{E32281C4-DFFB-418C-9774-53EA33335A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25312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25312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253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253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8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5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0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27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hyperlink" Target="https://www.youtube.com/watch?v=8QT7ITv9Ecs" TargetMode="Externa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youtube.com/watch?v=mRNirc4fiqI" TargetMode="External" Id="rId6" /><Relationship Type="http://schemas.openxmlformats.org/officeDocument/2006/relationships/customXml" Target="../customXml/item2.xml" Id="rId11" /><Relationship Type="http://schemas.openxmlformats.org/officeDocument/2006/relationships/hyperlink" Target="https://www.youtube.com/watch?v=A4bUCMV2oCE" TargetMode="External" Id="rId5" /><Relationship Type="http://schemas.openxmlformats.org/officeDocument/2006/relationships/customXml" Target="../customXml/item1.xml" Id="rId10" /><Relationship Type="http://schemas.openxmlformats.org/officeDocument/2006/relationships/hyperlink" Target="https://filestore.aqa.org.uk/resources/music/specifications/AQA-7272-SP-2016.PDF" TargetMode="Externa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35694B50-C939-41F1-B8FB-18024129B53D}"/>
</file>

<file path=customXml/itemProps2.xml><?xml version="1.0" encoding="utf-8"?>
<ds:datastoreItem xmlns:ds="http://schemas.openxmlformats.org/officeDocument/2006/customXml" ds:itemID="{F42FF544-DCAA-413E-9A7E-21C12867A7AA}"/>
</file>

<file path=customXml/itemProps3.xml><?xml version="1.0" encoding="utf-8"?>
<ds:datastoreItem xmlns:ds="http://schemas.openxmlformats.org/officeDocument/2006/customXml" ds:itemID="{8D8B3F7A-1942-4523-8276-75FC6366884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Prince Henrey's Grammar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Condry, PG</dc:creator>
  <cp:keywords/>
  <dc:description/>
  <cp:lastModifiedBy>Willis, CE</cp:lastModifiedBy>
  <cp:revision>3</cp:revision>
  <dcterms:created xsi:type="dcterms:W3CDTF">2022-07-06T12:03:00Z</dcterms:created>
  <dcterms:modified xsi:type="dcterms:W3CDTF">2022-07-06T13:04:49Z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</Properties>
</file>